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96" w:beforeLines="800"/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&lt;</w:t>
      </w:r>
      <w:r>
        <w:rPr>
          <w:rFonts w:hint="eastAsia" w:ascii="黑体" w:hAnsi="黑体" w:eastAsia="黑体" w:cs="黑体"/>
          <w:i w:val="0"/>
          <w:iCs w:val="0"/>
          <w:caps w:val="0"/>
          <w:color w:val="0052CC"/>
          <w:spacing w:val="0"/>
          <w:sz w:val="36"/>
          <w:szCs w:val="36"/>
          <w:u w:val="none"/>
          <w:shd w:val="clear" w:fill="FFFFFF"/>
        </w:rPr>
        <w:fldChar w:fldCharType="begin"/>
      </w:r>
      <w:r>
        <w:rPr>
          <w:rFonts w:hint="eastAsia" w:ascii="黑体" w:hAnsi="黑体" w:eastAsia="黑体" w:cs="黑体"/>
          <w:i w:val="0"/>
          <w:iCs w:val="0"/>
          <w:caps w:val="0"/>
          <w:color w:val="0052CC"/>
          <w:spacing w:val="0"/>
          <w:sz w:val="36"/>
          <w:szCs w:val="36"/>
          <w:u w:val="none"/>
          <w:shd w:val="clear" w:fill="FFFFFF"/>
        </w:rPr>
        <w:instrText xml:space="preserve"> HYPERLINK "http://jira.sjfx.com.cn/browse/YKB-3910" \o "查看该问题" </w:instrText>
      </w:r>
      <w:r>
        <w:rPr>
          <w:rFonts w:hint="eastAsia" w:ascii="黑体" w:hAnsi="黑体" w:eastAsia="黑体" w:cs="黑体"/>
          <w:i w:val="0"/>
          <w:iCs w:val="0"/>
          <w:caps w:val="0"/>
          <w:color w:val="0052CC"/>
          <w:spacing w:val="0"/>
          <w:sz w:val="36"/>
          <w:szCs w:val="36"/>
          <w:u w:val="none"/>
          <w:shd w:val="clear" w:fill="FFFFFF"/>
        </w:rPr>
        <w:fldChar w:fldCharType="separate"/>
      </w:r>
      <w:r>
        <w:rPr>
          <w:rStyle w:val="32"/>
          <w:rFonts w:hint="eastAsia" w:ascii="黑体" w:hAnsi="黑体" w:eastAsia="黑体" w:cs="黑体"/>
          <w:i w:val="0"/>
          <w:iCs w:val="0"/>
          <w:caps w:val="0"/>
          <w:color w:val="0052CC"/>
          <w:spacing w:val="0"/>
          <w:sz w:val="36"/>
          <w:szCs w:val="36"/>
          <w:u w:val="none"/>
          <w:shd w:val="clear" w:fill="FFFFFF"/>
        </w:rPr>
        <w:t>YKB-3910</w:t>
      </w:r>
      <w:r>
        <w:rPr>
          <w:rFonts w:hint="eastAsia" w:ascii="黑体" w:hAnsi="黑体" w:eastAsia="黑体" w:cs="黑体"/>
          <w:i w:val="0"/>
          <w:iCs w:val="0"/>
          <w:caps w:val="0"/>
          <w:color w:val="0052CC"/>
          <w:spacing w:val="0"/>
          <w:sz w:val="36"/>
          <w:szCs w:val="36"/>
          <w:u w:val="none"/>
          <w:shd w:val="clear" w:fill="FFFFFF"/>
        </w:rPr>
        <w:fldChar w:fldCharType="end"/>
      </w:r>
      <w:r>
        <w:rPr>
          <w:rFonts w:hint="eastAsia" w:ascii="黑体" w:hAnsi="黑体" w:eastAsia="黑体" w:cs="黑体"/>
          <w:color w:val="172B4D"/>
          <w:spacing w:val="-4"/>
          <w:sz w:val="36"/>
          <w:szCs w:val="36"/>
          <w:shd w:val="clear" w:color="auto" w:fill="FFFFFF"/>
        </w:rPr>
        <w:t xml:space="preserve"> </w:t>
      </w:r>
      <w:r>
        <w:rPr>
          <w:rFonts w:hint="eastAsia" w:ascii="黑体" w:hAnsi="黑体" w:eastAsia="黑体" w:cs="黑体"/>
          <w:i w:val="0"/>
          <w:iCs w:val="0"/>
          <w:caps w:val="0"/>
          <w:color w:val="172B4D"/>
          <w:spacing w:val="0"/>
          <w:sz w:val="36"/>
          <w:szCs w:val="36"/>
          <w:shd w:val="clear" w:fill="FFFFFF"/>
        </w:rPr>
        <w:t>超级导购 店长优化加强</w:t>
      </w:r>
      <w:r>
        <w:rPr>
          <w:rFonts w:hint="eastAsia" w:eastAsia="楷体_GB2312"/>
          <w:b/>
          <w:bCs/>
          <w:sz w:val="32"/>
        </w:rPr>
        <w:t>&gt;</w:t>
      </w:r>
    </w:p>
    <w:p>
      <w:pPr>
        <w:spacing w:before="312" w:beforeLines="100"/>
        <w:jc w:val="center"/>
        <w:rPr>
          <w:rFonts w:eastAsia="黑体"/>
          <w:b/>
          <w:bCs/>
          <w:spacing w:val="20"/>
          <w:sz w:val="48"/>
        </w:rPr>
      </w:pPr>
      <w:r>
        <w:rPr>
          <w:rFonts w:hint="eastAsia" w:eastAsia="黑体"/>
          <w:b/>
          <w:bCs/>
          <w:spacing w:val="20"/>
          <w:sz w:val="48"/>
        </w:rPr>
        <w:t>验收报告</w:t>
      </w:r>
    </w:p>
    <w:p>
      <w:pPr>
        <w:spacing w:before="312" w:beforeLines="100"/>
        <w:jc w:val="center"/>
      </w:pPr>
      <w:r>
        <w:rPr>
          <w:rFonts w:hint="eastAsia"/>
        </w:rPr>
        <w:t>1.0（版本）</w:t>
      </w: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794" w:right="850" w:bottom="907" w:left="850" w:header="851" w:footer="992" w:gutter="0"/>
          <w:cols w:space="425" w:num="1"/>
          <w:titlePg/>
          <w:docGrid w:type="lines" w:linePitch="312" w:charSpace="0"/>
        </w:sectPr>
      </w:pPr>
    </w:p>
    <w:p>
      <w:pPr>
        <w:rPr>
          <w:rFonts w:ascii="Segoe UI" w:hAnsi="Segoe UI" w:eastAsia="楷体_GB2312" w:cs="Segoe UI"/>
          <w:sz w:val="28"/>
        </w:rPr>
      </w:pPr>
    </w:p>
    <w:p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hint="eastAsia" w:eastAsia="楷体_GB2312"/>
          <w:b/>
          <w:bCs/>
          <w:sz w:val="36"/>
        </w:rPr>
        <w:t>目录</w:t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fldChar w:fldCharType="begin"/>
      </w:r>
      <w:r>
        <w:instrText xml:space="preserve"> HYPERLINK \l "_Toc64903942" </w:instrText>
      </w:r>
      <w:r>
        <w:fldChar w:fldCharType="separate"/>
      </w:r>
      <w:r>
        <w:rPr>
          <w:rStyle w:val="32"/>
          <w:rFonts w:eastAsia="宋体"/>
        </w:rPr>
        <w:t>第一章</w:t>
      </w:r>
      <w:r>
        <w:rPr>
          <w:rStyle w:val="32"/>
        </w:rPr>
        <w:t xml:space="preserve"> 项目概述</w:t>
      </w:r>
      <w:r>
        <w:tab/>
      </w:r>
      <w:r>
        <w:fldChar w:fldCharType="begin"/>
      </w:r>
      <w:r>
        <w:instrText xml:space="preserve"> PAGEREF _Toc64903942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"_Toc64903943" </w:instrText>
      </w:r>
      <w:r>
        <w:fldChar w:fldCharType="separate"/>
      </w:r>
      <w:r>
        <w:rPr>
          <w:rStyle w:val="32"/>
        </w:rPr>
        <w:t>1.1 参考资料</w:t>
      </w:r>
      <w:r>
        <w:tab/>
      </w:r>
      <w:r>
        <w:fldChar w:fldCharType="begin"/>
      </w:r>
      <w:r>
        <w:instrText xml:space="preserve"> PAGEREF _Toc64903943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"_Toc64903944" </w:instrText>
      </w:r>
      <w:r>
        <w:fldChar w:fldCharType="separate"/>
      </w:r>
      <w:r>
        <w:rPr>
          <w:rStyle w:val="32"/>
          <w:rFonts w:eastAsia="宋体"/>
        </w:rPr>
        <w:t>第二章</w:t>
      </w:r>
      <w:r>
        <w:rPr>
          <w:rStyle w:val="32"/>
        </w:rPr>
        <w:t xml:space="preserve"> 验收定义</w:t>
      </w:r>
      <w:r>
        <w:tab/>
      </w:r>
      <w:r>
        <w:fldChar w:fldCharType="begin"/>
      </w:r>
      <w:r>
        <w:instrText xml:space="preserve"> PAGEREF _Toc64903944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"_Toc64903945" </w:instrText>
      </w:r>
      <w:r>
        <w:fldChar w:fldCharType="separate"/>
      </w:r>
      <w:r>
        <w:rPr>
          <w:rStyle w:val="32"/>
        </w:rPr>
        <w:t>2.1 验收功能标准</w:t>
      </w:r>
      <w:r>
        <w:tab/>
      </w:r>
      <w:r>
        <w:fldChar w:fldCharType="begin"/>
      </w:r>
      <w:r>
        <w:instrText xml:space="preserve"> PAGEREF _Toc64903945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"_Toc64903946" </w:instrText>
      </w:r>
      <w:r>
        <w:fldChar w:fldCharType="separate"/>
      </w:r>
      <w:r>
        <w:rPr>
          <w:rStyle w:val="32"/>
        </w:rPr>
        <w:t>2.2 验收人员</w:t>
      </w:r>
      <w:r>
        <w:tab/>
      </w:r>
      <w:r>
        <w:fldChar w:fldCharType="begin"/>
      </w:r>
      <w:r>
        <w:instrText xml:space="preserve"> PAGEREF _Toc64903946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"_Toc64903947" </w:instrText>
      </w:r>
      <w:r>
        <w:fldChar w:fldCharType="separate"/>
      </w:r>
      <w:r>
        <w:rPr>
          <w:rStyle w:val="32"/>
        </w:rPr>
        <w:t>2.3 验收时间</w:t>
      </w:r>
      <w:r>
        <w:tab/>
      </w:r>
      <w:r>
        <w:fldChar w:fldCharType="begin"/>
      </w:r>
      <w:r>
        <w:instrText xml:space="preserve"> PAGEREF _Toc64903947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"_Toc64903948" </w:instrText>
      </w:r>
      <w:r>
        <w:fldChar w:fldCharType="separate"/>
      </w:r>
      <w:r>
        <w:rPr>
          <w:rStyle w:val="32"/>
          <w:rFonts w:eastAsia="宋体"/>
        </w:rPr>
        <w:t>第三章</w:t>
      </w:r>
      <w:r>
        <w:rPr>
          <w:rStyle w:val="32"/>
        </w:rPr>
        <w:t xml:space="preserve"> 遗留问题</w:t>
      </w:r>
      <w:r>
        <w:tab/>
      </w:r>
      <w:r>
        <w:fldChar w:fldCharType="begin"/>
      </w:r>
      <w:r>
        <w:instrText xml:space="preserve"> PAGEREF _Toc64903948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"_Toc64903949" </w:instrText>
      </w:r>
      <w:r>
        <w:fldChar w:fldCharType="separate"/>
      </w:r>
      <w:r>
        <w:rPr>
          <w:rStyle w:val="32"/>
          <w:rFonts w:eastAsia="宋体"/>
        </w:rPr>
        <w:t>第四章</w:t>
      </w:r>
      <w:r>
        <w:rPr>
          <w:rStyle w:val="32"/>
        </w:rPr>
        <w:t xml:space="preserve"> 验收结论</w:t>
      </w:r>
      <w:r>
        <w:tab/>
      </w:r>
      <w:r>
        <w:fldChar w:fldCharType="begin"/>
      </w:r>
      <w:r>
        <w:instrText xml:space="preserve"> PAGEREF _Toc64903949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"_Toc64903950" </w:instrText>
      </w:r>
      <w:r>
        <w:fldChar w:fldCharType="separate"/>
      </w:r>
      <w:r>
        <w:rPr>
          <w:rStyle w:val="32"/>
        </w:rPr>
        <w:t>附件:</w:t>
      </w:r>
      <w:r>
        <w:tab/>
      </w:r>
      <w:r>
        <w:fldChar w:fldCharType="begin"/>
      </w:r>
      <w:r>
        <w:instrText xml:space="preserve"> PAGEREF _Toc64903950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</w:pPr>
      <w:r>
        <w:fldChar w:fldCharType="end"/>
      </w:r>
    </w:p>
    <w:p>
      <w:pPr>
        <w:pStyle w:val="27"/>
        <w:tabs>
          <w:tab w:val="right" w:leader="dot" w:pos="8302"/>
        </w:tabs>
        <w:ind w:left="0" w:leftChars="0"/>
      </w:pPr>
    </w:p>
    <w:p>
      <w:pPr>
        <w:pStyle w:val="23"/>
        <w:tabs>
          <w:tab w:val="right" w:leader="dot" w:pos="8302"/>
        </w:tabs>
      </w:pPr>
    </w:p>
    <w:p/>
    <w:p/>
    <w:p/>
    <w:p/>
    <w:p/>
    <w:p/>
    <w:p>
      <w:pPr>
        <w:pStyle w:val="15"/>
        <w:rPr>
          <w:color w:val="0000FF"/>
        </w:rPr>
      </w:pPr>
    </w:p>
    <w:p>
      <w:pPr>
        <w:pStyle w:val="2"/>
      </w:pPr>
      <w:bookmarkStart w:id="0" w:name="_Toc64903942"/>
      <w:r>
        <w:rPr>
          <w:rFonts w:hint="eastAsia"/>
        </w:rPr>
        <w:t>项目概述</w:t>
      </w:r>
      <w:bookmarkEnd w:id="0"/>
    </w:p>
    <w:p>
      <w:pPr>
        <w:pStyle w:val="3"/>
      </w:pPr>
      <w:bookmarkStart w:id="1" w:name="_Toc85535432"/>
      <w:bookmarkStart w:id="2" w:name="_Toc64903943"/>
      <w:r>
        <w:rPr>
          <w:rFonts w:hint="eastAsia"/>
        </w:rPr>
        <w:t>参考资料</w:t>
      </w:r>
      <w:bookmarkEnd w:id="1"/>
      <w:bookmarkEnd w:id="2"/>
    </w:p>
    <w:p>
      <w:pPr>
        <w:pStyle w:val="15"/>
      </w:pPr>
      <w:r>
        <w:rPr>
          <w:rFonts w:hint="eastAsia"/>
        </w:rPr>
        <w:t>需求文档地址：</w:t>
      </w:r>
    </w:p>
    <w:p>
      <w:pPr>
        <w:pStyle w:val="15"/>
      </w:pPr>
      <w:r>
        <w:rPr>
          <w:rFonts w:hint="eastAsia"/>
        </w:rPr>
        <w:t>无</w:t>
      </w:r>
    </w:p>
    <w:p>
      <w:pPr>
        <w:pStyle w:val="2"/>
      </w:pPr>
      <w:bookmarkStart w:id="3" w:name="_Toc64903944"/>
      <w:bookmarkStart w:id="4" w:name="_Toc85535433"/>
      <w:r>
        <w:rPr>
          <w:rFonts w:hint="eastAsia"/>
        </w:rPr>
        <w:t>验收定义</w:t>
      </w:r>
      <w:bookmarkEnd w:id="3"/>
      <w:bookmarkEnd w:id="4"/>
    </w:p>
    <w:p>
      <w:pPr>
        <w:pStyle w:val="3"/>
      </w:pPr>
      <w:bookmarkStart w:id="5" w:name="_Toc85535437"/>
      <w:bookmarkStart w:id="6" w:name="_Toc64903945"/>
      <w:r>
        <w:rPr>
          <w:rFonts w:hint="eastAsia"/>
        </w:rPr>
        <w:t>验收</w:t>
      </w:r>
      <w:bookmarkEnd w:id="5"/>
      <w:bookmarkStart w:id="7" w:name="_Toc85535438"/>
      <w:r>
        <w:rPr>
          <w:rFonts w:hint="eastAsia"/>
        </w:rPr>
        <w:t>功能标准</w:t>
      </w:r>
      <w:bookmarkEnd w:id="6"/>
    </w:p>
    <w:p>
      <w:pPr>
        <w:ind w:firstLine="282"/>
      </w:pPr>
      <w:r>
        <w:rPr>
          <w:rFonts w:hint="eastAsia"/>
        </w:rPr>
        <w:t>不出现以下问题：</w:t>
      </w:r>
    </w:p>
    <w:p>
      <w:pPr>
        <w:numPr>
          <w:ilvl w:val="0"/>
          <w:numId w:val="3"/>
        </w:numPr>
      </w:pPr>
      <w:r>
        <w:rPr>
          <w:rFonts w:hint="eastAsia"/>
        </w:rPr>
        <w:t>系统由于出现问题不能继续运转（崩溃）。</w:t>
      </w:r>
    </w:p>
    <w:p>
      <w:pPr>
        <w:numPr>
          <w:ilvl w:val="0"/>
          <w:numId w:val="3"/>
        </w:numPr>
      </w:pPr>
      <w:r>
        <w:rPr>
          <w:rFonts w:hint="eastAsia"/>
        </w:rPr>
        <w:t>系统的帐务数据出现错误。</w:t>
      </w:r>
    </w:p>
    <w:p>
      <w:pPr>
        <w:numPr>
          <w:ilvl w:val="0"/>
          <w:numId w:val="3"/>
        </w:numPr>
      </w:pPr>
      <w:r>
        <w:rPr>
          <w:rFonts w:hint="eastAsia"/>
        </w:rPr>
        <w:t>系统业务无法进行。</w:t>
      </w:r>
    </w:p>
    <w:p>
      <w:pPr>
        <w:numPr>
          <w:ilvl w:val="0"/>
          <w:numId w:val="3"/>
        </w:numPr>
      </w:pPr>
      <w:r>
        <w:rPr>
          <w:rFonts w:hint="eastAsia"/>
        </w:rPr>
        <w:t>系统产生的报表出现数据错误。</w:t>
      </w:r>
    </w:p>
    <w:p>
      <w:pPr>
        <w:ind w:firstLine="420"/>
      </w:pPr>
      <w:r>
        <w:rPr>
          <w:rFonts w:hint="eastAsia"/>
        </w:rPr>
        <w:t>少量出现以下问题：</w:t>
      </w:r>
    </w:p>
    <w:p>
      <w:pPr>
        <w:numPr>
          <w:ilvl w:val="0"/>
          <w:numId w:val="4"/>
        </w:numPr>
      </w:pPr>
      <w:r>
        <w:rPr>
          <w:rFonts w:hint="eastAsia"/>
        </w:rPr>
        <w:t>系统某项功能不能继续运转或错误，但不影响业务的进行。（有替代办法）</w:t>
      </w:r>
    </w:p>
    <w:p>
      <w:pPr>
        <w:numPr>
          <w:ilvl w:val="0"/>
          <w:numId w:val="4"/>
        </w:numPr>
      </w:pPr>
      <w:r>
        <w:rPr>
          <w:rFonts w:hint="eastAsia"/>
        </w:rPr>
        <w:t>系统在某种状态下产生的错误，不影响帐务及正常业务。</w:t>
      </w:r>
      <w:bookmarkEnd w:id="7"/>
    </w:p>
    <w:p>
      <w:pPr>
        <w:ind w:firstLine="420"/>
      </w:pPr>
      <w:r>
        <w:rPr>
          <w:rFonts w:hint="eastAsia"/>
        </w:rPr>
        <w:t>如果各模块验收测试结果如下表所述则视为验收合格，否则将进行修改进行再次验收评审。</w:t>
      </w:r>
    </w:p>
    <w:tbl>
      <w:tblPr>
        <w:tblStyle w:val="3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1041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2" w:type="dxa"/>
          </w:tcPr>
          <w:p>
            <w:pPr>
              <w:pStyle w:val="15"/>
            </w:pPr>
            <w:r>
              <w:rPr>
                <w:rFonts w:hint="eastAsia"/>
              </w:rPr>
              <w:t>严重程度</w:t>
            </w:r>
          </w:p>
        </w:tc>
        <w:tc>
          <w:tcPr>
            <w:tcW w:w="1041" w:type="dxa"/>
          </w:tcPr>
          <w:p>
            <w:pPr>
              <w:pStyle w:val="15"/>
            </w:pPr>
            <w:r>
              <w:rPr>
                <w:rFonts w:hint="eastAsia"/>
              </w:rPr>
              <w:t>关系</w:t>
            </w:r>
          </w:p>
        </w:tc>
        <w:tc>
          <w:tcPr>
            <w:tcW w:w="1575" w:type="dxa"/>
          </w:tcPr>
          <w:p>
            <w:pPr>
              <w:pStyle w:val="15"/>
            </w:pPr>
            <w:r>
              <w:rPr>
                <w:rFonts w:hint="eastAsia"/>
              </w:rPr>
              <w:t>发生个数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2" w:type="dxa"/>
          </w:tcPr>
          <w:p>
            <w:pPr>
              <w:pStyle w:val="15"/>
              <w:numPr>
                <w:ilvl w:val="0"/>
                <w:numId w:val="5"/>
              </w:numPr>
            </w:pPr>
          </w:p>
        </w:tc>
        <w:tc>
          <w:tcPr>
            <w:tcW w:w="1041" w:type="dxa"/>
          </w:tcPr>
          <w:p>
            <w:pPr>
              <w:pStyle w:val="15"/>
            </w:pPr>
            <w:r>
              <w:rPr>
                <w:rFonts w:hint="eastAsia"/>
              </w:rPr>
              <w:t>=</w:t>
            </w:r>
          </w:p>
        </w:tc>
        <w:tc>
          <w:tcPr>
            <w:tcW w:w="1575" w:type="dxa"/>
          </w:tcPr>
          <w:p>
            <w:pPr>
              <w:pStyle w:val="15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1582" w:type="dxa"/>
          </w:tcPr>
          <w:p>
            <w:pPr>
              <w:pStyle w:val="15"/>
              <w:numPr>
                <w:ilvl w:val="0"/>
                <w:numId w:val="6"/>
              </w:numPr>
            </w:pPr>
          </w:p>
        </w:tc>
        <w:tc>
          <w:tcPr>
            <w:tcW w:w="1041" w:type="dxa"/>
          </w:tcPr>
          <w:p>
            <w:pPr>
              <w:pStyle w:val="15"/>
            </w:pPr>
            <w:r>
              <w:rPr>
                <w:rFonts w:hint="eastAsia"/>
              </w:rPr>
              <w:t>＜=</w:t>
            </w:r>
          </w:p>
        </w:tc>
        <w:tc>
          <w:tcPr>
            <w:tcW w:w="1575" w:type="dxa"/>
          </w:tcPr>
          <w:p>
            <w:pPr>
              <w:pStyle w:val="15"/>
            </w:pPr>
            <w:r>
              <w:t>5</w:t>
            </w:r>
          </w:p>
        </w:tc>
      </w:tr>
    </w:tbl>
    <w:p>
      <w:pPr>
        <w:pStyle w:val="3"/>
      </w:pPr>
      <w:bookmarkStart w:id="8" w:name="_Toc64903946"/>
      <w:bookmarkStart w:id="9" w:name="_Toc85535441"/>
      <w:r>
        <w:rPr>
          <w:rFonts w:hint="eastAsia"/>
        </w:rPr>
        <w:t>验收人员</w:t>
      </w:r>
      <w:bookmarkEnd w:id="8"/>
      <w:bookmarkEnd w:id="9"/>
    </w:p>
    <w:tbl>
      <w:tblPr>
        <w:tblStyle w:val="30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118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pStyle w:val="15"/>
              <w:jc w:val="center"/>
            </w:pPr>
            <w:r>
              <w:rPr>
                <w:rFonts w:hint="eastAsia"/>
              </w:rPr>
              <w:t>人员</w:t>
            </w:r>
          </w:p>
        </w:tc>
        <w:tc>
          <w:tcPr>
            <w:tcW w:w="3118" w:type="dxa"/>
          </w:tcPr>
          <w:p>
            <w:pPr>
              <w:pStyle w:val="15"/>
              <w:jc w:val="center"/>
            </w:pPr>
            <w:r>
              <w:rPr>
                <w:rFonts w:hint="eastAsia"/>
              </w:rPr>
              <w:t>职责/任务</w:t>
            </w:r>
          </w:p>
        </w:tc>
        <w:tc>
          <w:tcPr>
            <w:tcW w:w="3544" w:type="dxa"/>
          </w:tcPr>
          <w:p>
            <w:pPr>
              <w:pStyle w:val="15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rFonts w:hint="eastAsia" w:eastAsia="微软雅黑 Light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黄浩</w:t>
            </w:r>
          </w:p>
        </w:tc>
        <w:tc>
          <w:tcPr>
            <w:tcW w:w="3118" w:type="dxa"/>
          </w:tcPr>
          <w:p>
            <w:pPr>
              <w:tabs>
                <w:tab w:val="left" w:pos="639"/>
              </w:tabs>
              <w:jc w:val="center"/>
            </w:pPr>
            <w:r>
              <w:rPr>
                <w:rFonts w:hint="eastAsia"/>
              </w:rPr>
              <w:t>产品经理</w:t>
            </w:r>
          </w:p>
        </w:tc>
        <w:tc>
          <w:tcPr>
            <w:tcW w:w="3544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jc w:val="center"/>
              <w:rPr>
                <w:rFonts w:hint="eastAsia" w:eastAsia="微软雅黑 Ligh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刘斌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default" w:eastAsia="微软雅黑 Ligh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UI</w:t>
            </w:r>
          </w:p>
        </w:tc>
        <w:tc>
          <w:tcPr>
            <w:tcW w:w="3544" w:type="dxa"/>
          </w:tcPr>
          <w:p>
            <w:pPr>
              <w:tabs>
                <w:tab w:val="left" w:pos="1125"/>
              </w:tabs>
              <w:jc w:val="center"/>
              <w:rPr>
                <w:rFonts w:hint="default" w:eastAsia="微软雅黑 Ligh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/>
        </w:tc>
        <w:tc>
          <w:tcPr>
            <w:tcW w:w="3118" w:type="dxa"/>
          </w:tcPr>
          <w:p/>
        </w:tc>
        <w:tc>
          <w:tcPr>
            <w:tcW w:w="354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/>
        </w:tc>
        <w:tc>
          <w:tcPr>
            <w:tcW w:w="3118" w:type="dxa"/>
          </w:tcPr>
          <w:p/>
        </w:tc>
        <w:tc>
          <w:tcPr>
            <w:tcW w:w="354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/>
        </w:tc>
        <w:tc>
          <w:tcPr>
            <w:tcW w:w="3118" w:type="dxa"/>
          </w:tcPr>
          <w:p/>
        </w:tc>
        <w:tc>
          <w:tcPr>
            <w:tcW w:w="3544" w:type="dxa"/>
          </w:tcPr>
          <w:p/>
        </w:tc>
      </w:tr>
    </w:tbl>
    <w:p>
      <w:pPr>
        <w:pStyle w:val="3"/>
      </w:pPr>
      <w:bookmarkStart w:id="10" w:name="_Toc85535442"/>
      <w:bookmarkStart w:id="11" w:name="_Toc64903947"/>
      <w:r>
        <w:rPr>
          <w:rFonts w:hint="eastAsia"/>
        </w:rPr>
        <w:t>验收时间</w:t>
      </w:r>
      <w:bookmarkEnd w:id="10"/>
      <w:bookmarkEnd w:id="11"/>
    </w:p>
    <w:p>
      <w:r>
        <w:rPr>
          <w:rFonts w:hint="eastAsia"/>
        </w:rPr>
        <w:t>2021年3月</w:t>
      </w:r>
      <w:r>
        <w:rPr>
          <w:rFonts w:hint="eastAsia"/>
          <w:lang w:val="en-US" w:eastAsia="zh-CN"/>
        </w:rPr>
        <w:t>31</w:t>
      </w:r>
      <w:r>
        <w:rPr>
          <w:rFonts w:hint="eastAsia"/>
        </w:rPr>
        <w:t>日</w:t>
      </w:r>
    </w:p>
    <w:p>
      <w:pPr>
        <w:pStyle w:val="2"/>
      </w:pPr>
      <w:bookmarkStart w:id="12" w:name="_Toc64903948"/>
      <w:bookmarkStart w:id="13" w:name="_Toc85535443"/>
      <w:r>
        <w:rPr>
          <w:rFonts w:hint="eastAsia"/>
        </w:rPr>
        <w:t>遗留问题</w:t>
      </w:r>
      <w:bookmarkEnd w:id="12"/>
      <w:bookmarkEnd w:id="13"/>
    </w:p>
    <w:p>
      <w:pPr>
        <w:pStyle w:val="15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无</w:t>
      </w:r>
      <w:bookmarkStart w:id="18" w:name="_GoBack"/>
      <w:bookmarkEnd w:id="18"/>
    </w:p>
    <w:p>
      <w:pPr>
        <w:pStyle w:val="2"/>
      </w:pPr>
      <w:bookmarkStart w:id="14" w:name="_Toc85535447"/>
      <w:bookmarkStart w:id="15" w:name="_Toc64903949"/>
      <w:r>
        <w:rPr>
          <w:rFonts w:hint="eastAsia"/>
        </w:rPr>
        <w:t>验收结论</w:t>
      </w:r>
      <w:bookmarkEnd w:id="14"/>
      <w:bookmarkEnd w:id="15"/>
    </w:p>
    <w:p>
      <w:pPr>
        <w:pStyle w:val="2"/>
        <w:numPr>
          <w:ilvl w:val="0"/>
          <w:numId w:val="0"/>
        </w:numPr>
        <w:ind w:left="-2"/>
      </w:pPr>
      <w:bookmarkStart w:id="16" w:name="_Toc64903950"/>
      <w:bookmarkStart w:id="17" w:name="_Toc85535449"/>
      <w:r>
        <w:rPr>
          <w:rFonts w:hint="eastAsia"/>
        </w:rPr>
        <w:t>合格</w:t>
      </w:r>
    </w:p>
    <w:p>
      <w:pPr>
        <w:pStyle w:val="2"/>
        <w:numPr>
          <w:ilvl w:val="0"/>
          <w:numId w:val="0"/>
        </w:numPr>
        <w:ind w:left="-2"/>
      </w:pPr>
      <w:r>
        <w:rPr>
          <w:rFonts w:hint="eastAsia"/>
        </w:rPr>
        <w:t>附件:</w:t>
      </w:r>
      <w:bookmarkEnd w:id="16"/>
      <w:bookmarkEnd w:id="17"/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无</w:t>
      </w:r>
    </w:p>
    <w:sectPr>
      <w:headerReference r:id="rId11" w:type="first"/>
      <w:headerReference r:id="rId9" w:type="default"/>
      <w:headerReference r:id="rId10" w:type="even"/>
      <w:type w:val="continuous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2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0288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PSa+PFQIAADcEAAAOAAAAZHJzL2Uyb0RvYy54bWytU8Fy0zAQ&#10;vTPDP2h0b5wEW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7M6XxYcM2j&#10;56rYf8KeI5OFBn+P6lcQDm9rcDuzIsKuNqCZ3Iyhxu0sYXP0jJt3N6aPn3XDc5gl+OIZ/tAspE7b&#10;7itqvgL7iLlbX5EVhHztYv5+mp68zf4JZsTDPJ6HyQ2E4s2rd5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APSa+P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3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5926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Wi05m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fMGZE5YG/kTzWWNk18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Wi05m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1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1312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Hj5uTFg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4j1cA1AAAAAYBAAAPAAAAAAAA&#10;AAEAIAAAACIAAABkcnMvZG93bnJldi54bWxQSwECFAAUAAAACACHTuJAB4+bkxYCAAA3BAAADgAA&#10;AAAAAAABACAAAAAjAQAAZHJzL2Uyb0RvYy54bWxQSwUGAAAAAAYABgBZAQAAqw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4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3360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VIECYFQ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s6lcGB54E88nxVFcZnM6XxYcM2j&#10;56rYf8KeI5OFBn+P6lcQDm9rcDuzIsKuNqCZ3Iyhxu0sYXP0jJt3N6aPn3XDc5gl+OIZ/tAspE7b&#10;7itqvgL7iLlbX5EVhHztYn45TU/eZv8EM+JhHs/D5AZC8ebVu/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VIECY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6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2336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B9hcfB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/JozJywN/Inms8bIFs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B9hcfB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5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438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iPVwDUAAAABgEAAA8AAAAAAAAAAQAg&#10;AAAAIgAAAGRycy9kb3ducmV2LnhtbFBLAQIUABQAAAAIAIdO4kAM4qFxEgIAADcEAAAOAAAAAAAA&#10;AAEAIAAAACMBAABkcnMvZTJvRG9jLnhtbFBLBQYAAAAABgAGAFkBAACn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BF2C90"/>
    <w:multiLevelType w:val="multilevel"/>
    <w:tmpl w:val="0CBF2C90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E5874EC"/>
    <w:multiLevelType w:val="multilevel"/>
    <w:tmpl w:val="0E5874E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2C75AE9"/>
    <w:multiLevelType w:val="multilevel"/>
    <w:tmpl w:val="52C75AE9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430" w:hanging="432"/>
      </w:pPr>
      <w:rPr>
        <w:rFonts w:hint="default" w:ascii="Arial" w:hAnsi="Arial" w:eastAsia="宋体"/>
        <w:b/>
        <w:i w:val="0"/>
        <w:spacing w:val="0"/>
        <w:sz w:val="36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282" w:hanging="284"/>
      </w:pPr>
      <w:rPr>
        <w:rFonts w:hint="default" w:ascii="Arial" w:hAnsi="Arial" w:eastAsia="黑体"/>
        <w:b/>
        <w:i w:val="0"/>
        <w:sz w:val="32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718" w:hanging="720"/>
      </w:pPr>
      <w:rPr>
        <w:rFonts w:hint="eastAsia" w:ascii="Arial Unicode MS" w:hAnsi="Arial Unicode MS" w:eastAsia="宋体"/>
        <w:b/>
        <w:i w:val="0"/>
        <w:sz w:val="28"/>
      </w:rPr>
    </w:lvl>
    <w:lvl w:ilvl="3" w:tentative="0">
      <w:start w:val="1"/>
      <w:numFmt w:val="decimal"/>
      <w:pStyle w:val="5"/>
      <w:isLgl/>
      <w:suff w:val="space"/>
      <w:lvlText w:val="%1.%2.%3.%4"/>
      <w:lvlJc w:val="left"/>
      <w:pPr>
        <w:ind w:left="862" w:hanging="864"/>
      </w:pPr>
      <w:rPr>
        <w:rFonts w:hint="eastAsia" w:ascii="Arial Unicode MS" w:hAnsi="Arial Unicode MS" w:eastAsia="黑体"/>
        <w:b/>
        <w:i w:val="0"/>
        <w:sz w:val="24"/>
      </w:rPr>
    </w:lvl>
    <w:lvl w:ilvl="4" w:tentative="0">
      <w:start w:val="1"/>
      <w:numFmt w:val="decimal"/>
      <w:pStyle w:val="6"/>
      <w:isLgl/>
      <w:suff w:val="space"/>
      <w:lvlText w:val="%1.%2.%3.%4.%5"/>
      <w:lvlJc w:val="left"/>
      <w:pPr>
        <w:ind w:left="1006" w:hanging="1008"/>
      </w:pPr>
      <w:rPr>
        <w:rFonts w:hint="eastAsia" w:ascii="Arial Unicode MS" w:hAnsi="Arial Unicode MS" w:eastAsia="宋体"/>
        <w:b/>
        <w:i w:val="0"/>
        <w:sz w:val="24"/>
      </w:rPr>
    </w:lvl>
    <w:lvl w:ilvl="5" w:tentative="0">
      <w:start w:val="1"/>
      <w:numFmt w:val="decimal"/>
      <w:pStyle w:val="7"/>
      <w:isLgl/>
      <w:suff w:val="space"/>
      <w:lvlText w:val="%1.%2.%3.%4.%5.%6"/>
      <w:lvlJc w:val="left"/>
      <w:pPr>
        <w:ind w:left="1150" w:hanging="1152"/>
      </w:pPr>
      <w:rPr>
        <w:rFonts w:hint="eastAsia" w:ascii="Arial Unicode MS" w:hAnsi="Arial Unicode MS" w:eastAsia="宋体"/>
        <w:b/>
        <w:i w:val="0"/>
        <w:sz w:val="21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3">
    <w:nsid w:val="5DA540ED"/>
    <w:multiLevelType w:val="multilevel"/>
    <w:tmpl w:val="5DA540ED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5FB2226"/>
    <w:multiLevelType w:val="multilevel"/>
    <w:tmpl w:val="65FB2226"/>
    <w:lvl w:ilvl="0" w:tentative="0">
      <w:start w:val="1"/>
      <w:numFmt w:val="bullet"/>
      <w:pStyle w:val="34"/>
      <w:lvlText w:val=""/>
      <w:lvlJc w:val="left"/>
      <w:pPr>
        <w:tabs>
          <w:tab w:val="left" w:pos="2098"/>
        </w:tabs>
        <w:ind w:left="2098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hint="default" w:ascii="Wingdings" w:hAnsi="Wingdings"/>
      </w:rPr>
    </w:lvl>
  </w:abstractNum>
  <w:abstractNum w:abstractNumId="5">
    <w:nsid w:val="736B2609"/>
    <w:multiLevelType w:val="multilevel"/>
    <w:tmpl w:val="736B260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1B"/>
    <w:rsid w:val="000145DF"/>
    <w:rsid w:val="00024F5C"/>
    <w:rsid w:val="000F5AEC"/>
    <w:rsid w:val="001C6501"/>
    <w:rsid w:val="00222DFE"/>
    <w:rsid w:val="002F4F62"/>
    <w:rsid w:val="0031597E"/>
    <w:rsid w:val="00334B85"/>
    <w:rsid w:val="003F50D5"/>
    <w:rsid w:val="00510499"/>
    <w:rsid w:val="00522770"/>
    <w:rsid w:val="005579F7"/>
    <w:rsid w:val="005700FE"/>
    <w:rsid w:val="00571619"/>
    <w:rsid w:val="00601C3B"/>
    <w:rsid w:val="00650DBA"/>
    <w:rsid w:val="006F1D23"/>
    <w:rsid w:val="00701202"/>
    <w:rsid w:val="0070506C"/>
    <w:rsid w:val="008A4E1B"/>
    <w:rsid w:val="008D668B"/>
    <w:rsid w:val="008E2491"/>
    <w:rsid w:val="00905666"/>
    <w:rsid w:val="00906A10"/>
    <w:rsid w:val="00924C8C"/>
    <w:rsid w:val="009A21CE"/>
    <w:rsid w:val="009A4AB5"/>
    <w:rsid w:val="00A627A5"/>
    <w:rsid w:val="00AC2E5E"/>
    <w:rsid w:val="00B65C6B"/>
    <w:rsid w:val="00BC0EAB"/>
    <w:rsid w:val="00C05AB7"/>
    <w:rsid w:val="00C27630"/>
    <w:rsid w:val="00C525F8"/>
    <w:rsid w:val="00C5300C"/>
    <w:rsid w:val="00D64927"/>
    <w:rsid w:val="00E53AC2"/>
    <w:rsid w:val="00EC19FB"/>
    <w:rsid w:val="00F00378"/>
    <w:rsid w:val="00F27007"/>
    <w:rsid w:val="00F76A46"/>
    <w:rsid w:val="00FA3C42"/>
    <w:rsid w:val="029C1261"/>
    <w:rsid w:val="22410C50"/>
    <w:rsid w:val="250800AD"/>
    <w:rsid w:val="2DC12413"/>
    <w:rsid w:val="3C225958"/>
    <w:rsid w:val="3EEC750E"/>
    <w:rsid w:val="4BD575AB"/>
    <w:rsid w:val="64792AEC"/>
    <w:rsid w:val="73CD0FEC"/>
    <w:rsid w:val="75201E63"/>
    <w:rsid w:val="769C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name="toc 3"/>
    <w:lsdException w:qFormat="1" w:unhideWhenUsed="0" w:uiPriority="0" w:name="toc 4"/>
    <w:lsdException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 Light" w:hAnsi="微软雅黑 Light" w:eastAsia="微软雅黑 Light" w:cs="微软雅黑 Light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hAnsi="Arial" w:eastAsia="黑体"/>
      <w:b/>
      <w:bCs/>
      <w:sz w:val="30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31">
    <w:name w:val="Default Paragraph Font"/>
    <w:semiHidden/>
    <w:unhideWhenUsed/>
    <w:uiPriority w:val="1"/>
  </w:style>
  <w:style w:type="table" w:default="1" w:styleId="3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2520" w:leftChars="1200"/>
    </w:pPr>
  </w:style>
  <w:style w:type="paragraph" w:styleId="1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3">
    <w:name w:val="Document Map"/>
    <w:basedOn w:val="1"/>
    <w:semiHidden/>
    <w:qFormat/>
    <w:uiPriority w:val="0"/>
    <w:pPr>
      <w:shd w:val="clear" w:color="auto" w:fill="000080"/>
    </w:pPr>
  </w:style>
  <w:style w:type="paragraph" w:styleId="14">
    <w:name w:val="annotation text"/>
    <w:basedOn w:val="1"/>
    <w:semiHidden/>
    <w:qFormat/>
    <w:uiPriority w:val="0"/>
    <w:pPr>
      <w:jc w:val="left"/>
    </w:pPr>
  </w:style>
  <w:style w:type="paragraph" w:styleId="15">
    <w:name w:val="Body Text"/>
    <w:basedOn w:val="1"/>
    <w:semiHidden/>
    <w:qFormat/>
    <w:uiPriority w:val="0"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16">
    <w:name w:val="Body Text Indent"/>
    <w:basedOn w:val="1"/>
    <w:semiHidden/>
    <w:qFormat/>
    <w:uiPriority w:val="0"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17">
    <w:name w:val="toc 5"/>
    <w:basedOn w:val="1"/>
    <w:next w:val="1"/>
    <w:semiHidden/>
    <w:uiPriority w:val="0"/>
    <w:pPr>
      <w:ind w:left="1680" w:leftChars="800"/>
    </w:pPr>
  </w:style>
  <w:style w:type="paragraph" w:styleId="18">
    <w:name w:val="toc 3"/>
    <w:basedOn w:val="1"/>
    <w:next w:val="1"/>
    <w:semiHidden/>
    <w:uiPriority w:val="0"/>
    <w:pPr>
      <w:ind w:left="840" w:leftChars="400"/>
    </w:pPr>
  </w:style>
  <w:style w:type="paragraph" w:styleId="19">
    <w:name w:val="toc 8"/>
    <w:basedOn w:val="1"/>
    <w:next w:val="1"/>
    <w:semiHidden/>
    <w:qFormat/>
    <w:uiPriority w:val="0"/>
    <w:pPr>
      <w:ind w:left="2940" w:leftChars="1400"/>
    </w:pPr>
  </w:style>
  <w:style w:type="paragraph" w:styleId="20">
    <w:name w:val="Balloon Text"/>
    <w:basedOn w:val="1"/>
    <w:link w:val="37"/>
    <w:semiHidden/>
    <w:unhideWhenUsed/>
    <w:qFormat/>
    <w:uiPriority w:val="99"/>
    <w:rPr>
      <w:sz w:val="18"/>
      <w:szCs w:val="18"/>
    </w:rPr>
  </w:style>
  <w:style w:type="paragraph" w:styleId="21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3">
    <w:name w:val="toc 1"/>
    <w:basedOn w:val="1"/>
    <w:next w:val="1"/>
    <w:qFormat/>
    <w:uiPriority w:val="39"/>
  </w:style>
  <w:style w:type="paragraph" w:styleId="24">
    <w:name w:val="toc 4"/>
    <w:basedOn w:val="1"/>
    <w:next w:val="1"/>
    <w:semiHidden/>
    <w:qFormat/>
    <w:uiPriority w:val="0"/>
    <w:pPr>
      <w:ind w:left="1260" w:leftChars="600"/>
    </w:pPr>
  </w:style>
  <w:style w:type="paragraph" w:styleId="25">
    <w:name w:val="toc 6"/>
    <w:basedOn w:val="1"/>
    <w:next w:val="1"/>
    <w:semiHidden/>
    <w:qFormat/>
    <w:uiPriority w:val="0"/>
    <w:pPr>
      <w:ind w:left="2100" w:leftChars="1000"/>
    </w:pPr>
  </w:style>
  <w:style w:type="paragraph" w:styleId="26">
    <w:name w:val="table of figures"/>
    <w:basedOn w:val="1"/>
    <w:next w:val="1"/>
    <w:semiHidden/>
    <w:qFormat/>
    <w:uiPriority w:val="0"/>
    <w:pPr>
      <w:ind w:left="840" w:leftChars="200" w:hanging="420" w:hangingChars="200"/>
    </w:pPr>
  </w:style>
  <w:style w:type="paragraph" w:styleId="27">
    <w:name w:val="toc 2"/>
    <w:basedOn w:val="1"/>
    <w:next w:val="1"/>
    <w:qFormat/>
    <w:uiPriority w:val="39"/>
    <w:pPr>
      <w:ind w:left="420" w:leftChars="200"/>
    </w:pPr>
  </w:style>
  <w:style w:type="paragraph" w:styleId="28">
    <w:name w:val="toc 9"/>
    <w:basedOn w:val="1"/>
    <w:next w:val="1"/>
    <w:semiHidden/>
    <w:qFormat/>
    <w:uiPriority w:val="0"/>
    <w:pPr>
      <w:ind w:left="3360" w:leftChars="1600"/>
    </w:pPr>
  </w:style>
  <w:style w:type="paragraph" w:styleId="2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styleId="32">
    <w:name w:val="Hyperlink"/>
    <w:qFormat/>
    <w:uiPriority w:val="99"/>
    <w:rPr>
      <w:color w:val="0000FF"/>
      <w:u w:val="single"/>
    </w:rPr>
  </w:style>
  <w:style w:type="character" w:styleId="33">
    <w:name w:val="annotation reference"/>
    <w:semiHidden/>
    <w:qFormat/>
    <w:uiPriority w:val="0"/>
    <w:rPr>
      <w:sz w:val="21"/>
      <w:szCs w:val="21"/>
    </w:rPr>
  </w:style>
  <w:style w:type="paragraph" w:customStyle="1" w:styleId="34">
    <w:name w:val="三级列表"/>
    <w:basedOn w:val="1"/>
    <w:qFormat/>
    <w:uiPriority w:val="0"/>
    <w:pPr>
      <w:numPr>
        <w:ilvl w:val="0"/>
        <w:numId w:val="2"/>
      </w:numPr>
      <w:tabs>
        <w:tab w:val="left" w:pos="420"/>
        <w:tab w:val="clear" w:pos="2098"/>
      </w:tabs>
      <w:spacing w:line="360" w:lineRule="auto"/>
      <w:ind w:left="1260" w:leftChars="600" w:firstLine="0"/>
    </w:pPr>
    <w:rPr>
      <w:szCs w:val="20"/>
    </w:rPr>
  </w:style>
  <w:style w:type="paragraph" w:customStyle="1" w:styleId="35">
    <w:name w:val="借方"/>
    <w:basedOn w:val="1"/>
    <w:qFormat/>
    <w:uiPriority w:val="0"/>
    <w:pPr>
      <w:ind w:left="1680" w:leftChars="800"/>
    </w:pPr>
  </w:style>
  <w:style w:type="paragraph" w:customStyle="1" w:styleId="36">
    <w:name w:val="贷方"/>
    <w:basedOn w:val="1"/>
    <w:qFormat/>
    <w:uiPriority w:val="0"/>
    <w:pPr>
      <w:ind w:left="1890" w:leftChars="900"/>
    </w:pPr>
  </w:style>
  <w:style w:type="character" w:customStyle="1" w:styleId="37">
    <w:name w:val="批注框文本 字符"/>
    <w:link w:val="20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模板样式.dot</Template>
  <Manager>tflr</Manager>
  <Company>tflr</Company>
  <Pages>4</Pages>
  <Words>154</Words>
  <Characters>878</Characters>
  <Lines>7</Lines>
  <Paragraphs>2</Paragraphs>
  <TotalTime>14</TotalTime>
  <ScaleCrop>false</ScaleCrop>
  <LinksUpToDate>false</LinksUpToDate>
  <CharactersWithSpaces>1030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2021-03-08T07:03:00Z</dcterms:created>
  <dc:creator>tflr</dc:creator>
  <dc:description>tflr</dc:description>
  <cp:keywords>tflr</cp:keywords>
  <cp:lastModifiedBy>sjfx</cp:lastModifiedBy>
  <cp:lastPrinted>2411-12-31T15:59:00Z</cp:lastPrinted>
  <dcterms:modified xsi:type="dcterms:W3CDTF">2021-04-06T01:41:15Z</dcterms:modified>
  <dc:title>精心整理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D7E5DAB44AC54B2FBB5189A55DD334EB</vt:lpwstr>
  </property>
</Properties>
</file>